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A5D" w:rsidRDefault="00D10A5D">
      <w:pPr>
        <w:spacing w:line="1" w:lineRule="exact"/>
      </w:pPr>
    </w:p>
    <w:p w:rsidR="00D10A5D" w:rsidRPr="00DD75A3" w:rsidRDefault="00A3297C" w:rsidP="00DD75A3">
      <w:pPr>
        <w:pStyle w:val="10"/>
        <w:shd w:val="clear" w:color="auto" w:fill="auto"/>
        <w:spacing w:after="0" w:line="276" w:lineRule="auto"/>
        <w:rPr>
          <w:sz w:val="26"/>
          <w:szCs w:val="26"/>
        </w:rPr>
      </w:pPr>
      <w:bookmarkStart w:id="0" w:name="bookmark0"/>
      <w:bookmarkStart w:id="1" w:name="bookmark1"/>
      <w:r w:rsidRPr="00DD75A3">
        <w:rPr>
          <w:sz w:val="26"/>
          <w:szCs w:val="26"/>
        </w:rPr>
        <w:t>МИНИСТЕРСТВО ОБРАЗОВАНИЯ МОСКОВСКОЙ ОБЛАСТИ</w:t>
      </w:r>
      <w:r w:rsidRPr="00DD75A3">
        <w:rPr>
          <w:sz w:val="26"/>
          <w:szCs w:val="26"/>
        </w:rPr>
        <w:br/>
        <w:t>Государственное бюджетное профессиональное образовательное учреждение</w:t>
      </w:r>
      <w:r w:rsidRPr="00DD75A3">
        <w:rPr>
          <w:sz w:val="26"/>
          <w:szCs w:val="26"/>
        </w:rPr>
        <w:br/>
        <w:t>Московской области</w:t>
      </w:r>
      <w:bookmarkEnd w:id="0"/>
      <w:bookmarkEnd w:id="1"/>
    </w:p>
    <w:p w:rsidR="00D10A5D" w:rsidRPr="00DD75A3" w:rsidRDefault="00A3297C" w:rsidP="00DD75A3">
      <w:pPr>
        <w:pStyle w:val="10"/>
        <w:shd w:val="clear" w:color="auto" w:fill="auto"/>
        <w:spacing w:after="420" w:line="276" w:lineRule="auto"/>
        <w:rPr>
          <w:sz w:val="26"/>
          <w:szCs w:val="26"/>
        </w:rPr>
      </w:pPr>
      <w:bookmarkStart w:id="2" w:name="bookmark2"/>
      <w:bookmarkStart w:id="3" w:name="bookmark3"/>
      <w:r w:rsidRPr="00DD75A3">
        <w:rPr>
          <w:sz w:val="26"/>
          <w:szCs w:val="26"/>
        </w:rPr>
        <w:t>«Воскресенский колледж»</w:t>
      </w:r>
      <w:bookmarkEnd w:id="2"/>
      <w:bookmarkEnd w:id="3"/>
    </w:p>
    <w:p w:rsidR="001D17D1" w:rsidRPr="00DD75A3" w:rsidRDefault="00A3297C" w:rsidP="00DD75A3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</w:rPr>
      </w:pPr>
      <w:r w:rsidRPr="00DD75A3">
        <w:rPr>
          <w:rFonts w:ascii="Times New Roman" w:hAnsi="Times New Roman" w:cs="Times New Roman"/>
          <w:sz w:val="26"/>
          <w:szCs w:val="26"/>
        </w:rPr>
        <w:t xml:space="preserve">АННОТАЦИЯ К РАБОЧЕЙ </w:t>
      </w:r>
      <w:r w:rsidR="001D17D1" w:rsidRPr="00DD75A3">
        <w:rPr>
          <w:rFonts w:ascii="Times New Roman" w:hAnsi="Times New Roman" w:cs="Times New Roman"/>
          <w:sz w:val="26"/>
          <w:szCs w:val="26"/>
        </w:rPr>
        <w:t>ПРОГРАММЕ</w:t>
      </w:r>
      <w:r w:rsidR="001D17D1" w:rsidRPr="00DD75A3">
        <w:rPr>
          <w:rFonts w:ascii="Times New Roman" w:eastAsia="Times New Roman" w:hAnsi="Times New Roman" w:cs="Times New Roman"/>
          <w:caps/>
          <w:sz w:val="26"/>
          <w:szCs w:val="26"/>
        </w:rPr>
        <w:t xml:space="preserve"> по практической подготовке </w:t>
      </w:r>
    </w:p>
    <w:p w:rsidR="00D10A5D" w:rsidRPr="00DD75A3" w:rsidRDefault="001D17D1" w:rsidP="00DD75A3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75A3">
        <w:rPr>
          <w:rFonts w:ascii="Times New Roman" w:eastAsia="Times New Roman" w:hAnsi="Times New Roman" w:cs="Times New Roman"/>
          <w:caps/>
          <w:sz w:val="26"/>
          <w:szCs w:val="26"/>
        </w:rPr>
        <w:t xml:space="preserve">учебной ПРАКТИКИ уп.02.01 </w:t>
      </w:r>
    </w:p>
    <w:p w:rsidR="00D10A5D" w:rsidRPr="00DD75A3" w:rsidRDefault="00A3297C" w:rsidP="00DD75A3">
      <w:pPr>
        <w:pStyle w:val="11"/>
        <w:shd w:val="clear" w:color="auto" w:fill="auto"/>
        <w:spacing w:after="300"/>
        <w:ind w:firstLine="0"/>
        <w:jc w:val="center"/>
      </w:pPr>
      <w:r w:rsidRPr="00DD75A3">
        <w:t>ПМ.02 Осуществление сборки и апробации моделей элементов систем</w:t>
      </w:r>
      <w:r w:rsidRPr="00DD75A3">
        <w:br/>
        <w:t>автоматизации с учетом специфики технологических процессов</w:t>
      </w:r>
    </w:p>
    <w:p w:rsidR="00D10A5D" w:rsidRPr="00DD75A3" w:rsidRDefault="00A3297C" w:rsidP="00DD75A3">
      <w:pPr>
        <w:pStyle w:val="11"/>
        <w:shd w:val="clear" w:color="auto" w:fill="auto"/>
        <w:spacing w:after="420"/>
        <w:ind w:firstLine="0"/>
        <w:jc w:val="center"/>
      </w:pPr>
      <w:r w:rsidRPr="00DD75A3">
        <w:rPr>
          <w:b/>
          <w:bCs/>
        </w:rPr>
        <w:t xml:space="preserve">Специальность </w:t>
      </w:r>
      <w:r w:rsidRPr="00DD75A3">
        <w:rPr>
          <w:u w:val="single"/>
        </w:rPr>
        <w:t>15.02.14 Оснащение средствами автоматизации</w:t>
      </w:r>
      <w:r w:rsidRPr="00DD75A3">
        <w:rPr>
          <w:u w:val="single"/>
        </w:rPr>
        <w:br/>
        <w:t>технологических процессов и производств (по отраслям)</w:t>
      </w:r>
    </w:p>
    <w:p w:rsidR="00D10A5D" w:rsidRPr="001D17D1" w:rsidRDefault="00A3297C" w:rsidP="001D17D1">
      <w:pPr>
        <w:pStyle w:val="10"/>
        <w:shd w:val="clear" w:color="auto" w:fill="auto"/>
        <w:spacing w:after="260"/>
        <w:rPr>
          <w:sz w:val="24"/>
          <w:szCs w:val="24"/>
        </w:rPr>
      </w:pPr>
      <w:bookmarkStart w:id="4" w:name="bookmark4"/>
      <w:bookmarkStart w:id="5" w:name="bookmark5"/>
      <w:r w:rsidRPr="001D17D1">
        <w:rPr>
          <w:sz w:val="24"/>
          <w:szCs w:val="24"/>
        </w:rPr>
        <w:t>Содержание</w:t>
      </w:r>
      <w:bookmarkEnd w:id="4"/>
      <w:bookmarkEnd w:id="5"/>
    </w:p>
    <w:p w:rsidR="00D10A5D" w:rsidRPr="001D17D1" w:rsidRDefault="001D17D1" w:rsidP="002E2C79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1D17D1">
        <w:rPr>
          <w:rFonts w:ascii="Times New Roman" w:hAnsi="Times New Roman" w:cs="Times New Roman"/>
        </w:rPr>
        <w:t xml:space="preserve">1. </w:t>
      </w:r>
      <w:r w:rsidR="00A3297C" w:rsidRPr="001D17D1">
        <w:rPr>
          <w:rFonts w:ascii="Times New Roman" w:hAnsi="Times New Roman" w:cs="Times New Roman"/>
        </w:rPr>
        <w:t>Рабочая программа</w:t>
      </w:r>
      <w:r w:rsidRPr="001D17D1">
        <w:rPr>
          <w:rFonts w:ascii="Times New Roman" w:eastAsia="Times New Roman" w:hAnsi="Times New Roman" w:cs="Times New Roman"/>
          <w:caps/>
        </w:rPr>
        <w:t xml:space="preserve"> </w:t>
      </w:r>
      <w:r w:rsidRPr="001D17D1">
        <w:rPr>
          <w:rFonts w:ascii="Times New Roman" w:eastAsia="Times New Roman" w:hAnsi="Times New Roman" w:cs="Times New Roman"/>
        </w:rPr>
        <w:t xml:space="preserve">по практической подготовке учебной практики </w:t>
      </w:r>
      <w:r w:rsidRPr="001D17D1">
        <w:rPr>
          <w:rFonts w:ascii="Times New Roman" w:eastAsia="Times New Roman" w:hAnsi="Times New Roman" w:cs="Times New Roman"/>
          <w:caps/>
        </w:rPr>
        <w:t xml:space="preserve">уп.02.01 </w:t>
      </w:r>
      <w:r w:rsidR="00007EBD" w:rsidRPr="001D17D1">
        <w:rPr>
          <w:rFonts w:ascii="Times New Roman" w:hAnsi="Times New Roman" w:cs="Times New Roman"/>
        </w:rPr>
        <w:t xml:space="preserve">профессионального модуля ПМ.02 Осуществление сборки и апробации моделей элементов систем автоматизации с учетом специфики технологических процессов </w:t>
      </w:r>
      <w:r w:rsidR="00A3297C" w:rsidRPr="001D17D1">
        <w:rPr>
          <w:rFonts w:ascii="Times New Roman" w:hAnsi="Times New Roman" w:cs="Times New Roman"/>
        </w:rPr>
        <w:t>разработана на основе Федерального государственного образовательного стандарта по специальности среднего профессионального образования 15.02.14 Оснащение средствами автоматизации технологических процессов и производств (по отраслям).</w:t>
      </w:r>
    </w:p>
    <w:p w:rsidR="00D10A5D" w:rsidRPr="001D17D1" w:rsidRDefault="001D17D1" w:rsidP="002E2C79">
      <w:pPr>
        <w:pStyle w:val="11"/>
        <w:shd w:val="clear" w:color="auto" w:fill="auto"/>
        <w:tabs>
          <w:tab w:val="left" w:pos="844"/>
        </w:tabs>
        <w:spacing w:after="0"/>
        <w:ind w:left="460" w:firstLine="0"/>
        <w:jc w:val="both"/>
        <w:rPr>
          <w:sz w:val="24"/>
          <w:szCs w:val="24"/>
        </w:rPr>
      </w:pPr>
      <w:r w:rsidRPr="001D17D1">
        <w:rPr>
          <w:sz w:val="24"/>
          <w:szCs w:val="24"/>
        </w:rPr>
        <w:t xml:space="preserve">2. </w:t>
      </w:r>
      <w:r w:rsidR="00A3297C" w:rsidRPr="001D17D1">
        <w:rPr>
          <w:sz w:val="24"/>
          <w:szCs w:val="24"/>
        </w:rPr>
        <w:t xml:space="preserve">Цели и задачи </w:t>
      </w:r>
      <w:r w:rsidRPr="001D17D1">
        <w:rPr>
          <w:caps/>
          <w:sz w:val="24"/>
          <w:szCs w:val="24"/>
        </w:rPr>
        <w:t>уп.02.01</w:t>
      </w:r>
    </w:p>
    <w:p w:rsidR="00D10A5D" w:rsidRDefault="00A3297C" w:rsidP="002E2C79">
      <w:pPr>
        <w:pStyle w:val="11"/>
        <w:shd w:val="clear" w:color="auto" w:fill="auto"/>
        <w:spacing w:after="0"/>
        <w:ind w:firstLine="860"/>
        <w:jc w:val="both"/>
        <w:rPr>
          <w:sz w:val="24"/>
          <w:szCs w:val="24"/>
        </w:rPr>
      </w:pPr>
      <w:r w:rsidRPr="001D17D1">
        <w:rPr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="001D17D1" w:rsidRPr="001D17D1">
        <w:rPr>
          <w:caps/>
          <w:sz w:val="24"/>
          <w:szCs w:val="24"/>
        </w:rPr>
        <w:t xml:space="preserve">уп.02.01 </w:t>
      </w:r>
      <w:r w:rsidRPr="001D17D1">
        <w:rPr>
          <w:sz w:val="24"/>
          <w:szCs w:val="24"/>
        </w:rPr>
        <w:t xml:space="preserve">профессионального модуля </w:t>
      </w:r>
      <w:r w:rsidR="001D17D1" w:rsidRPr="001D17D1">
        <w:rPr>
          <w:sz w:val="24"/>
          <w:szCs w:val="24"/>
        </w:rPr>
        <w:t xml:space="preserve">ПМ.02 </w:t>
      </w:r>
      <w:r w:rsidRPr="001D17D1">
        <w:rPr>
          <w:sz w:val="24"/>
          <w:szCs w:val="24"/>
        </w:rPr>
        <w:t>должен: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2E2C79" w:rsidTr="007E51A6">
        <w:tc>
          <w:tcPr>
            <w:tcW w:w="4782" w:type="dxa"/>
          </w:tcPr>
          <w:p w:rsidR="002E2C79" w:rsidRDefault="002E2C79" w:rsidP="002E2C79">
            <w:pPr>
              <w:pStyle w:val="a5"/>
              <w:shd w:val="clear" w:color="auto" w:fill="auto"/>
              <w:ind w:firstLine="839"/>
            </w:pPr>
            <w:r>
              <w:t>иметь практический опыт</w:t>
            </w:r>
          </w:p>
        </w:tc>
        <w:tc>
          <w:tcPr>
            <w:tcW w:w="4783" w:type="dxa"/>
            <w:vAlign w:val="bottom"/>
          </w:tcPr>
          <w:p w:rsidR="002E2C79" w:rsidRDefault="002E2C79" w:rsidP="002E2C79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jc w:val="both"/>
            </w:pPr>
            <w:r>
              <w:t>выбора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автоматизации;</w:t>
            </w:r>
          </w:p>
          <w:p w:rsidR="002E2C79" w:rsidRDefault="002E2C79" w:rsidP="002E2C79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jc w:val="both"/>
            </w:pPr>
            <w:r>
              <w:t>осуществления монтажа и наладки модели элементов систем автоматизации на основе разработанной технической документации;</w:t>
            </w:r>
          </w:p>
          <w:p w:rsidR="002E2C79" w:rsidRDefault="002E2C79" w:rsidP="002E2C79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jc w:val="both"/>
            </w:pPr>
            <w:r>
              <w:t>проведения испытаний модели элементов систем автоматизации в реальных условиях с целью подтверждения работоспособности и возможной оптимизации.</w:t>
            </w:r>
          </w:p>
        </w:tc>
      </w:tr>
      <w:tr w:rsidR="002E2C79" w:rsidTr="00C65CC1">
        <w:tc>
          <w:tcPr>
            <w:tcW w:w="4782" w:type="dxa"/>
          </w:tcPr>
          <w:p w:rsidR="002E2C79" w:rsidRDefault="002E2C79" w:rsidP="002E2C79">
            <w:pPr>
              <w:pStyle w:val="a5"/>
              <w:shd w:val="clear" w:color="auto" w:fill="auto"/>
              <w:ind w:firstLine="839"/>
            </w:pPr>
            <w:r>
              <w:t>уметь</w:t>
            </w:r>
          </w:p>
        </w:tc>
        <w:tc>
          <w:tcPr>
            <w:tcW w:w="4783" w:type="dxa"/>
            <w:vAlign w:val="bottom"/>
          </w:tcPr>
          <w:p w:rsidR="002E2C79" w:rsidRDefault="002E2C79" w:rsidP="002E2C79">
            <w:pPr>
              <w:pStyle w:val="a5"/>
              <w:numPr>
                <w:ilvl w:val="0"/>
                <w:numId w:val="3"/>
              </w:numPr>
              <w:shd w:val="clear" w:color="auto" w:fill="auto"/>
              <w:spacing w:line="233" w:lineRule="auto"/>
              <w:jc w:val="both"/>
            </w:pPr>
            <w:r>
              <w:t>выбирать оборудование и элементную базу систем автоматизации в соответствии с заданием и требованием разработанной технической документации;</w:t>
            </w:r>
          </w:p>
          <w:p w:rsidR="002E2C79" w:rsidRDefault="002E2C79" w:rsidP="002E2C79">
            <w:pPr>
              <w:pStyle w:val="a5"/>
              <w:numPr>
                <w:ilvl w:val="0"/>
                <w:numId w:val="3"/>
              </w:numPr>
              <w:shd w:val="clear" w:color="auto" w:fill="auto"/>
              <w:spacing w:line="230" w:lineRule="auto"/>
              <w:jc w:val="both"/>
            </w:pPr>
            <w:r>
              <w:t>выбирать из базы ранее разработанных моделей элементы систем автоматизации;</w:t>
            </w:r>
          </w:p>
          <w:p w:rsidR="002E2C79" w:rsidRDefault="002E2C79" w:rsidP="002E2C79">
            <w:pPr>
              <w:pStyle w:val="a5"/>
              <w:numPr>
                <w:ilvl w:val="0"/>
                <w:numId w:val="3"/>
              </w:numPr>
              <w:shd w:val="clear" w:color="auto" w:fill="auto"/>
              <w:spacing w:line="233" w:lineRule="auto"/>
              <w:jc w:val="both"/>
            </w:pPr>
            <w:r>
              <w:t xml:space="preserve">использовать автоматизированное рабочее место техника для осуществления </w:t>
            </w:r>
            <w:r>
              <w:lastRenderedPageBreak/>
              <w:t>выбора оборудования и элементной базы систем автоматизации в соответствии с заданием и требованием разработанной технической документации;</w:t>
            </w:r>
          </w:p>
          <w:p w:rsidR="002E2C79" w:rsidRDefault="002E2C79" w:rsidP="002E2C79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216"/>
              </w:tabs>
              <w:spacing w:line="233" w:lineRule="auto"/>
              <w:jc w:val="both"/>
            </w:pPr>
            <w:r>
              <w:t>определять необходимую для выполнения работы информацию, её состав в соответствии с заданием и требованием разработанной технической документации на модель элементов систем автоматизации;</w:t>
            </w:r>
          </w:p>
          <w:p w:rsidR="002E2C79" w:rsidRDefault="002E2C79" w:rsidP="002E2C79">
            <w:pPr>
              <w:pStyle w:val="a5"/>
              <w:shd w:val="clear" w:color="auto" w:fill="auto"/>
              <w:ind w:firstLine="240"/>
            </w:pPr>
            <w:r>
              <w:t>анализировать конструктивные характеристики систем автоматизации, исходя из их служебного назначения;</w:t>
            </w:r>
          </w:p>
          <w:p w:rsidR="002E2C79" w:rsidRDefault="002E2C79" w:rsidP="002E2C79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312"/>
              </w:tabs>
              <w:spacing w:line="228" w:lineRule="auto"/>
              <w:ind w:left="240" w:hanging="240"/>
              <w:jc w:val="both"/>
            </w:pPr>
            <w:r>
              <w:t xml:space="preserve">использовать средства информационной поддержки изделий на всех стадиях жизненного цикла </w:t>
            </w:r>
            <w:r w:rsidRPr="00007EBD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CALS</w:t>
            </w:r>
            <w:r>
              <w:t>-технологии);</w:t>
            </w:r>
          </w:p>
          <w:p w:rsidR="002E2C79" w:rsidRDefault="002E2C79" w:rsidP="002E2C79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206"/>
              </w:tabs>
              <w:spacing w:line="228" w:lineRule="auto"/>
              <w:ind w:left="240" w:hanging="240"/>
              <w:jc w:val="both"/>
            </w:pPr>
            <w:r>
              <w:t>применять автоматизированное рабочее место техника для монтажа и наладки моделей элементов систем автоматизации;</w:t>
            </w:r>
          </w:p>
          <w:p w:rsidR="002E2C79" w:rsidRDefault="002E2C79" w:rsidP="002E2C79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202"/>
              </w:tabs>
              <w:spacing w:line="221" w:lineRule="auto"/>
            </w:pPr>
            <w:r>
              <w:t>читать и понимать чертежи и технологическую документацию;</w:t>
            </w:r>
          </w:p>
          <w:p w:rsidR="002E2C79" w:rsidRDefault="002E2C79" w:rsidP="002E2C79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216"/>
              </w:tabs>
              <w:spacing w:line="228" w:lineRule="auto"/>
              <w:ind w:left="240" w:hanging="240"/>
              <w:jc w:val="both"/>
            </w:pPr>
            <w:r>
              <w:t>использовать нормативную документацию и инструкции по эксплуатации систем и средств автоматизации;</w:t>
            </w:r>
          </w:p>
          <w:p w:rsidR="002E2C79" w:rsidRDefault="002E2C79" w:rsidP="002E2C79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206"/>
              </w:tabs>
              <w:spacing w:line="228" w:lineRule="auto"/>
              <w:ind w:left="240" w:hanging="240"/>
              <w:jc w:val="both"/>
            </w:pPr>
            <w:r>
              <w:t>проводить испытания модели элементов систем автоматизации в реальных условиях;</w:t>
            </w:r>
          </w:p>
          <w:p w:rsidR="002E2C79" w:rsidRDefault="002E2C79" w:rsidP="002E2C79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206"/>
              </w:tabs>
            </w:pPr>
            <w:r>
              <w:t>проводить оценку функциональности компонентов</w:t>
            </w:r>
          </w:p>
          <w:p w:rsidR="002E2C79" w:rsidRDefault="002E2C79" w:rsidP="002E2C79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216"/>
              </w:tabs>
              <w:spacing w:line="221" w:lineRule="auto"/>
            </w:pPr>
            <w:r>
              <w:t>использовать автоматизированные рабочие места техника для</w:t>
            </w:r>
          </w:p>
          <w:p w:rsidR="002E2C79" w:rsidRDefault="002E2C79" w:rsidP="002E2C79">
            <w:pPr>
              <w:pStyle w:val="a5"/>
              <w:shd w:val="clear" w:color="auto" w:fill="auto"/>
              <w:tabs>
                <w:tab w:val="left" w:pos="1862"/>
                <w:tab w:val="left" w:pos="3408"/>
                <w:tab w:val="left" w:pos="4584"/>
                <w:tab w:val="left" w:pos="6091"/>
              </w:tabs>
              <w:ind w:firstLine="240"/>
            </w:pPr>
            <w:r>
              <w:t>проведения</w:t>
            </w:r>
            <w:r>
              <w:tab/>
              <w:t>испытаний</w:t>
            </w:r>
            <w:r>
              <w:tab/>
              <w:t>модели</w:t>
            </w:r>
            <w:r>
              <w:tab/>
              <w:t>элементов</w:t>
            </w:r>
            <w:r>
              <w:tab/>
              <w:t>систем</w:t>
            </w:r>
          </w:p>
          <w:p w:rsidR="002E2C79" w:rsidRDefault="002E2C79" w:rsidP="002E2C79">
            <w:pPr>
              <w:pStyle w:val="a5"/>
              <w:shd w:val="clear" w:color="auto" w:fill="auto"/>
              <w:ind w:firstLine="240"/>
              <w:jc w:val="both"/>
            </w:pPr>
            <w:r>
              <w:t>автоматизации;</w:t>
            </w:r>
          </w:p>
          <w:p w:rsidR="002E2C79" w:rsidRDefault="002E2C79" w:rsidP="002E2C79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206"/>
              </w:tabs>
              <w:spacing w:line="228" w:lineRule="auto"/>
              <w:ind w:left="240" w:hanging="240"/>
              <w:jc w:val="both"/>
            </w:pPr>
            <w:r>
              <w:t>подтверждать работоспособность испытываемых элементов систем автоматизации;</w:t>
            </w:r>
          </w:p>
          <w:p w:rsidR="002E2C79" w:rsidRDefault="002E2C79" w:rsidP="002E2C79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206"/>
              </w:tabs>
              <w:spacing w:line="230" w:lineRule="auto"/>
              <w:ind w:left="240" w:hanging="240"/>
              <w:jc w:val="both"/>
            </w:pPr>
            <w:r>
              <w:t>проводить оптимизацию режимов, структурных схем и условий эксплуатации элементов систем автоматизации в реальных или модельных условиях;</w:t>
            </w:r>
          </w:p>
          <w:p w:rsidR="002E2C79" w:rsidRDefault="002E2C79" w:rsidP="002E2C79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197"/>
              </w:tabs>
              <w:spacing w:line="221" w:lineRule="auto"/>
            </w:pPr>
            <w:r>
              <w:t xml:space="preserve">использовать пакеты прикладных программ </w:t>
            </w:r>
            <w:r w:rsidRPr="00007EBD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CAD</w:t>
            </w:r>
            <w:r w:rsidRPr="00007EBD">
              <w:rPr>
                <w:lang w:eastAsia="en-US" w:bidi="en-US"/>
              </w:rPr>
              <w:t>/</w:t>
            </w:r>
            <w:r>
              <w:rPr>
                <w:lang w:val="en-US" w:eastAsia="en-US" w:bidi="en-US"/>
              </w:rPr>
              <w:t>CAM</w:t>
            </w:r>
            <w:r w:rsidRPr="00007EBD">
              <w:rPr>
                <w:lang w:eastAsia="en-US" w:bidi="en-US"/>
              </w:rPr>
              <w:t xml:space="preserve"> </w:t>
            </w:r>
            <w:r>
              <w:t>-</w:t>
            </w:r>
          </w:p>
          <w:p w:rsidR="002E2C79" w:rsidRDefault="002E2C79" w:rsidP="002E2C79">
            <w:pPr>
              <w:pStyle w:val="a5"/>
              <w:shd w:val="clear" w:color="auto" w:fill="auto"/>
              <w:tabs>
                <w:tab w:val="left" w:pos="5597"/>
              </w:tabs>
              <w:ind w:left="240" w:firstLine="20"/>
              <w:jc w:val="both"/>
            </w:pPr>
            <w:r>
              <w:t>системы) для выявления условий работоспособности моделей элементов систем автоматизации и их</w:t>
            </w:r>
            <w:r>
              <w:tab/>
              <w:t>возможной</w:t>
            </w:r>
          </w:p>
          <w:p w:rsidR="002E2C79" w:rsidRDefault="002E2C79" w:rsidP="002E2C79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97"/>
              </w:tabs>
              <w:spacing w:line="221" w:lineRule="auto"/>
              <w:jc w:val="both"/>
            </w:pPr>
            <w:r>
              <w:t>оптимизации.</w:t>
            </w:r>
          </w:p>
        </w:tc>
      </w:tr>
      <w:tr w:rsidR="002E2C79" w:rsidTr="00C65CC1">
        <w:tc>
          <w:tcPr>
            <w:tcW w:w="4782" w:type="dxa"/>
          </w:tcPr>
          <w:p w:rsidR="002E2C79" w:rsidRDefault="002E2C79" w:rsidP="002E2C79">
            <w:pPr>
              <w:pStyle w:val="a5"/>
              <w:shd w:val="clear" w:color="auto" w:fill="auto"/>
            </w:pPr>
            <w:r>
              <w:lastRenderedPageBreak/>
              <w:t>знать</w:t>
            </w:r>
          </w:p>
        </w:tc>
        <w:tc>
          <w:tcPr>
            <w:tcW w:w="4783" w:type="dxa"/>
            <w:vAlign w:val="bottom"/>
          </w:tcPr>
          <w:p w:rsidR="002E2C79" w:rsidRDefault="002E2C79" w:rsidP="002E2C7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23" w:lineRule="auto"/>
              <w:ind w:left="240" w:hanging="240"/>
              <w:jc w:val="both"/>
            </w:pPr>
            <w:r>
              <w:t>служебное назначение и номенклатуру автоматизированного оборудования и элементной базы систем автоматизации;</w:t>
            </w:r>
          </w:p>
          <w:p w:rsidR="002E2C79" w:rsidRDefault="002E2C79" w:rsidP="002E2C7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23" w:lineRule="auto"/>
              <w:ind w:left="240" w:hanging="240"/>
              <w:jc w:val="both"/>
            </w:pPr>
            <w:r>
              <w:t>назначение и виды конструкторской и технологической документации для автоматизированного производства;</w:t>
            </w:r>
          </w:p>
          <w:p w:rsidR="002E2C79" w:rsidRDefault="002E2C79" w:rsidP="002E2C7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26" w:lineRule="auto"/>
              <w:ind w:left="240" w:hanging="240"/>
              <w:jc w:val="both"/>
            </w:pPr>
            <w:r>
              <w:t xml:space="preserve">состав, функции и возможности </w:t>
            </w:r>
            <w:r>
              <w:lastRenderedPageBreak/>
              <w:t xml:space="preserve">использования средств информационной поддержки изделий на всех стадиях жизненного цикла </w:t>
            </w:r>
            <w:r w:rsidRPr="00007EBD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CALS</w:t>
            </w:r>
            <w:r>
              <w:t>-технологии);</w:t>
            </w:r>
          </w:p>
          <w:p w:rsidR="002E2C79" w:rsidRDefault="002E2C79" w:rsidP="002E2C7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23" w:lineRule="auto"/>
              <w:ind w:left="240" w:hanging="240"/>
              <w:jc w:val="both"/>
            </w:pPr>
            <w:r>
              <w:t>правила определения последовательности действий при монтаже и наладке модели элементов систем автоматизации;</w:t>
            </w:r>
          </w:p>
          <w:p w:rsidR="002E2C79" w:rsidRDefault="002E2C79" w:rsidP="002E2C7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78"/>
              </w:tabs>
              <w:spacing w:line="223" w:lineRule="auto"/>
              <w:ind w:left="240" w:hanging="240"/>
              <w:jc w:val="both"/>
            </w:pPr>
            <w:r>
              <w:t>типовые технические схемы монтажа элементов систем автоматизации;</w:t>
            </w:r>
          </w:p>
          <w:p w:rsidR="002E2C79" w:rsidRDefault="002E2C79" w:rsidP="002E2C7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16" w:lineRule="auto"/>
            </w:pPr>
            <w:r>
              <w:t>методики наладки моделей элементов систем автоматизации;</w:t>
            </w:r>
          </w:p>
          <w:p w:rsidR="002E2C79" w:rsidRDefault="002E2C79" w:rsidP="002E2C7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23" w:lineRule="auto"/>
              <w:ind w:left="240" w:hanging="240"/>
              <w:jc w:val="both"/>
            </w:pPr>
            <w:r>
              <w:t>классификацию, назначение и область элементов систем автоматизации;</w:t>
            </w:r>
          </w:p>
          <w:p w:rsidR="002E2C79" w:rsidRDefault="002E2C79" w:rsidP="002E2C7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23" w:lineRule="auto"/>
              <w:ind w:left="240" w:hanging="240"/>
              <w:jc w:val="both"/>
            </w:pPr>
            <w:r>
              <w:t>назначение и виды конструкторской документации на системы автоматизации;</w:t>
            </w:r>
          </w:p>
          <w:p w:rsidR="002E2C79" w:rsidRDefault="002E2C79" w:rsidP="002E2C7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78"/>
              </w:tabs>
              <w:spacing w:line="223" w:lineRule="auto"/>
              <w:ind w:left="240" w:hanging="240"/>
              <w:jc w:val="both"/>
            </w:pPr>
            <w:r>
              <w:t>требования ПТЭ и ПТБ при проведении работ по монтажу и наладке моделей элементов систем автоматизации;</w:t>
            </w:r>
          </w:p>
          <w:p w:rsidR="002E2C79" w:rsidRDefault="002E2C79" w:rsidP="002E2C7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78"/>
              </w:tabs>
              <w:spacing w:line="223" w:lineRule="auto"/>
              <w:ind w:left="240" w:hanging="240"/>
              <w:jc w:val="both"/>
            </w:pPr>
            <w:r>
              <w:t>требования ЕСКД и ЕСТД к оформлению технической документации для систем автоматизации;</w:t>
            </w:r>
          </w:p>
          <w:p w:rsidR="002E2C79" w:rsidRDefault="002E2C79" w:rsidP="002E2C7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26" w:lineRule="auto"/>
              <w:ind w:left="240" w:hanging="240"/>
              <w:jc w:val="both"/>
            </w:pPr>
            <w:r>
              <w:t xml:space="preserve">состав, функции и возможности использования средств информационной поддержки изделий на всех стадиях жизненного цикла </w:t>
            </w:r>
            <w:r w:rsidRPr="00007EBD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CALS</w:t>
            </w:r>
            <w:r>
              <w:t>-технологии);</w:t>
            </w:r>
          </w:p>
          <w:p w:rsidR="002E2C79" w:rsidRDefault="002E2C79" w:rsidP="002E2C7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87"/>
              </w:tabs>
              <w:spacing w:line="216" w:lineRule="auto"/>
            </w:pPr>
            <w:r>
              <w:t>функциональное назначение элементов систем автоматизации;</w:t>
            </w:r>
          </w:p>
          <w:p w:rsidR="002E2C79" w:rsidRDefault="002E2C79" w:rsidP="002E2C7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16" w:lineRule="auto"/>
            </w:pPr>
            <w:r>
              <w:t>основы технической диагностики средств автоматизации;</w:t>
            </w:r>
          </w:p>
          <w:p w:rsidR="002E2C79" w:rsidRDefault="002E2C79" w:rsidP="002E2C7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97"/>
                <w:tab w:val="left" w:pos="1339"/>
                <w:tab w:val="left" w:pos="3082"/>
                <w:tab w:val="left" w:pos="4234"/>
                <w:tab w:val="left" w:pos="5966"/>
              </w:tabs>
              <w:spacing w:line="216" w:lineRule="auto"/>
            </w:pPr>
            <w:r>
              <w:t>основы</w:t>
            </w:r>
            <w:r>
              <w:tab/>
              <w:t>оптимизации</w:t>
            </w:r>
            <w:r>
              <w:tab/>
              <w:t>работы</w:t>
            </w:r>
            <w:r>
              <w:tab/>
              <w:t>компонентов</w:t>
            </w:r>
            <w:r>
              <w:tab/>
              <w:t>средств</w:t>
            </w:r>
          </w:p>
          <w:p w:rsidR="002E2C79" w:rsidRDefault="002E2C79" w:rsidP="002E2C79">
            <w:pPr>
              <w:pStyle w:val="a5"/>
              <w:shd w:val="clear" w:color="auto" w:fill="auto"/>
              <w:spacing w:line="230" w:lineRule="auto"/>
              <w:ind w:firstLine="240"/>
              <w:jc w:val="both"/>
            </w:pPr>
            <w:r>
              <w:t>автоматизации;</w:t>
            </w:r>
          </w:p>
          <w:p w:rsidR="002E2C79" w:rsidRDefault="002E2C79" w:rsidP="002E2C7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26" w:lineRule="auto"/>
              <w:ind w:left="240" w:hanging="240"/>
              <w:jc w:val="both"/>
            </w:pPr>
            <w:r>
              <w:t xml:space="preserve">состав, функции и возможности использования средств информационной поддержки элементов систем автоматизации на всех стадиях жизненного цикла </w:t>
            </w:r>
            <w:r w:rsidRPr="00007EBD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CALS</w:t>
            </w:r>
            <w:r>
              <w:t>-технологии);</w:t>
            </w:r>
          </w:p>
          <w:p w:rsidR="002E2C79" w:rsidRDefault="002E2C79" w:rsidP="002E2C7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278"/>
              </w:tabs>
              <w:spacing w:line="228" w:lineRule="auto"/>
              <w:ind w:left="240" w:hanging="240"/>
            </w:pPr>
            <w:r>
              <w:t>классификацию, назначение, область применения и технологические возможности элементов систем автоматизации;</w:t>
            </w:r>
          </w:p>
          <w:p w:rsidR="002E2C79" w:rsidRDefault="002E2C79" w:rsidP="002E2C7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278"/>
              </w:tabs>
              <w:spacing w:line="228" w:lineRule="auto"/>
              <w:ind w:left="240" w:hanging="240"/>
            </w:pPr>
            <w:r>
              <w:t>методики проведения испытаний моделей элементов систем автоматизации;</w:t>
            </w:r>
          </w:p>
          <w:p w:rsidR="002E2C79" w:rsidRDefault="002E2C79" w:rsidP="002E2C7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326"/>
              </w:tabs>
              <w:spacing w:line="221" w:lineRule="auto"/>
            </w:pPr>
            <w:r>
              <w:t>критерии работоспособности элементов систем автоматизации;</w:t>
            </w:r>
          </w:p>
          <w:p w:rsidR="002E2C79" w:rsidRDefault="002E2C79" w:rsidP="002E2C7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26" w:lineRule="auto"/>
              <w:ind w:left="240" w:hanging="240"/>
              <w:jc w:val="both"/>
            </w:pPr>
            <w:r>
              <w:t>методики оптимизации моделей элементов систем.</w:t>
            </w:r>
          </w:p>
        </w:tc>
      </w:tr>
    </w:tbl>
    <w:p w:rsidR="002E2C79" w:rsidRDefault="002E2C79" w:rsidP="002E2C79">
      <w:pPr>
        <w:pStyle w:val="11"/>
        <w:shd w:val="clear" w:color="auto" w:fill="auto"/>
        <w:spacing w:after="0"/>
        <w:ind w:firstLine="860"/>
        <w:jc w:val="both"/>
        <w:rPr>
          <w:sz w:val="24"/>
          <w:szCs w:val="24"/>
        </w:rPr>
      </w:pPr>
    </w:p>
    <w:p w:rsidR="002E2C79" w:rsidRDefault="002E2C79" w:rsidP="002E2C79">
      <w:pPr>
        <w:pStyle w:val="11"/>
        <w:framePr w:w="10147" w:h="1771" w:hRule="exact" w:wrap="none" w:vAnchor="page" w:hAnchor="page" w:x="1126" w:y="13816"/>
        <w:shd w:val="clear" w:color="auto" w:fill="auto"/>
        <w:tabs>
          <w:tab w:val="left" w:pos="860"/>
        </w:tabs>
        <w:spacing w:after="0"/>
        <w:ind w:left="540" w:firstLine="169"/>
        <w:jc w:val="both"/>
      </w:pPr>
      <w:r>
        <w:t>3. Результатом освоения программы</w:t>
      </w:r>
      <w:r w:rsidRPr="001D17D1">
        <w:rPr>
          <w:caps/>
          <w:sz w:val="24"/>
          <w:szCs w:val="24"/>
        </w:rPr>
        <w:t xml:space="preserve"> уп.02.01 </w:t>
      </w:r>
      <w:r w:rsidRPr="001D17D1">
        <w:rPr>
          <w:sz w:val="24"/>
          <w:szCs w:val="24"/>
        </w:rPr>
        <w:t xml:space="preserve">профессионального модуля ПМ.02 </w:t>
      </w:r>
      <w:r>
        <w:t xml:space="preserve"> является овладение обучающимися видом профессиональной деятельности (ВПД) «Осуществление сборки и апробации моделей элементов систем автоматизации с учетом специфики технологических процессов», в том числе профессиональными (ПК) и общими компетенциями (ОК):</w:t>
      </w:r>
    </w:p>
    <w:p w:rsidR="002E2C79" w:rsidRDefault="002E2C79" w:rsidP="002E2C79">
      <w:pPr>
        <w:pStyle w:val="11"/>
        <w:framePr w:w="10147" w:h="1771" w:hRule="exact" w:wrap="none" w:vAnchor="page" w:hAnchor="page" w:x="1126" w:y="13816"/>
        <w:shd w:val="clear" w:color="auto" w:fill="auto"/>
        <w:spacing w:after="0"/>
        <w:ind w:firstLine="540"/>
        <w:jc w:val="both"/>
      </w:pPr>
      <w:r>
        <w:t>Перечень общих компетенций</w:t>
      </w:r>
    </w:p>
    <w:p w:rsidR="002E2C79" w:rsidRDefault="002E2C79" w:rsidP="002E2C79">
      <w:pPr>
        <w:pStyle w:val="11"/>
        <w:shd w:val="clear" w:color="auto" w:fill="auto"/>
        <w:spacing w:after="0"/>
        <w:ind w:firstLine="860"/>
        <w:jc w:val="both"/>
        <w:rPr>
          <w:sz w:val="24"/>
          <w:szCs w:val="24"/>
        </w:rPr>
      </w:pPr>
    </w:p>
    <w:p w:rsidR="002E2C79" w:rsidRPr="001D17D1" w:rsidRDefault="002E2C79" w:rsidP="002E2C79">
      <w:pPr>
        <w:pStyle w:val="11"/>
        <w:shd w:val="clear" w:color="auto" w:fill="auto"/>
        <w:spacing w:after="0"/>
        <w:ind w:firstLine="860"/>
        <w:jc w:val="both"/>
        <w:rPr>
          <w:sz w:val="24"/>
          <w:szCs w:val="24"/>
        </w:rPr>
      </w:pPr>
    </w:p>
    <w:p w:rsidR="00D10A5D" w:rsidRDefault="00D10A5D">
      <w:pPr>
        <w:spacing w:line="1" w:lineRule="exact"/>
        <w:sectPr w:rsidR="00D10A5D" w:rsidSect="002E2C79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D10A5D" w:rsidRDefault="00D10A5D">
      <w:pPr>
        <w:spacing w:line="1" w:lineRule="exact"/>
      </w:pPr>
    </w:p>
    <w:tbl>
      <w:tblPr>
        <w:tblW w:w="0" w:type="auto"/>
        <w:tblInd w:w="6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8534"/>
      </w:tblGrid>
      <w:tr w:rsidR="002E2C79" w:rsidTr="002E2C79">
        <w:trPr>
          <w:trHeight w:hRule="exact" w:val="29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C79" w:rsidRDefault="002E2C79" w:rsidP="002E2C79">
            <w:pPr>
              <w:pStyle w:val="a5"/>
              <w:shd w:val="clear" w:color="auto" w:fill="auto"/>
              <w:jc w:val="center"/>
            </w:pPr>
            <w:r>
              <w:t>Код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C79" w:rsidRDefault="002E2C79" w:rsidP="002E2C79">
            <w:pPr>
              <w:pStyle w:val="a5"/>
              <w:shd w:val="clear" w:color="auto" w:fill="auto"/>
              <w:jc w:val="center"/>
            </w:pPr>
            <w:r>
              <w:t>Наименование общих компетенций</w:t>
            </w:r>
          </w:p>
        </w:tc>
      </w:tr>
      <w:tr w:rsidR="002E2C79" w:rsidTr="002E2C79">
        <w:trPr>
          <w:trHeight w:hRule="exact" w:val="56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C79" w:rsidRDefault="002E2C79" w:rsidP="002E2C79">
            <w:pPr>
              <w:pStyle w:val="a5"/>
              <w:shd w:val="clear" w:color="auto" w:fill="auto"/>
            </w:pPr>
            <w:r>
              <w:t>ОК 01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C79" w:rsidRDefault="002E2C79" w:rsidP="002E2C79">
            <w:pPr>
              <w:pStyle w:val="a5"/>
              <w:shd w:val="clear" w:color="auto" w:fill="auto"/>
            </w:pPr>
            <w: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2E2C79" w:rsidTr="00643231">
        <w:trPr>
          <w:trHeight w:hRule="exact" w:val="86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C79" w:rsidRDefault="002E2C79" w:rsidP="002E2C79">
            <w:pPr>
              <w:pStyle w:val="a5"/>
              <w:shd w:val="clear" w:color="auto" w:fill="auto"/>
            </w:pPr>
            <w:r>
              <w:t>ОК 02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C79" w:rsidRDefault="004709C0" w:rsidP="002E2C79">
            <w:pPr>
              <w:pStyle w:val="a5"/>
              <w:shd w:val="clear" w:color="auto" w:fill="auto"/>
            </w:pPr>
            <w: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2E2C79" w:rsidTr="004709C0">
        <w:trPr>
          <w:trHeight w:hRule="exact" w:val="113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C79" w:rsidRDefault="002E2C79" w:rsidP="002E2C79">
            <w:pPr>
              <w:pStyle w:val="a5"/>
              <w:shd w:val="clear" w:color="auto" w:fill="auto"/>
            </w:pPr>
            <w:r>
              <w:t>ОК 03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C79" w:rsidRDefault="004709C0" w:rsidP="002E2C79">
            <w:pPr>
              <w:pStyle w:val="a5"/>
              <w:shd w:val="clear" w:color="auto" w:fill="auto"/>
            </w:pPr>
            <w: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2E2C79" w:rsidTr="004709C0">
        <w:trPr>
          <w:trHeight w:hRule="exact" w:val="29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C79" w:rsidRDefault="002E2C79" w:rsidP="002E2C79">
            <w:pPr>
              <w:pStyle w:val="a5"/>
              <w:shd w:val="clear" w:color="auto" w:fill="auto"/>
            </w:pPr>
            <w:r>
              <w:t>ОК 04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C79" w:rsidRDefault="004709C0" w:rsidP="002E2C79">
            <w:pPr>
              <w:pStyle w:val="a5"/>
              <w:shd w:val="clear" w:color="auto" w:fill="auto"/>
            </w:pPr>
            <w:r>
              <w:t>Эффективно взаимодействовать и работать в коллективе и команде</w:t>
            </w:r>
          </w:p>
        </w:tc>
      </w:tr>
      <w:tr w:rsidR="002E2C79" w:rsidTr="002E2C79">
        <w:trPr>
          <w:trHeight w:hRule="exact" w:val="56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C79" w:rsidRDefault="002E2C79" w:rsidP="002E2C79">
            <w:pPr>
              <w:pStyle w:val="a5"/>
              <w:shd w:val="clear" w:color="auto" w:fill="auto"/>
            </w:pPr>
            <w:r>
              <w:t>ОК 05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C79" w:rsidRDefault="002E2C79" w:rsidP="002E2C79">
            <w:pPr>
              <w:pStyle w:val="a5"/>
              <w:shd w:val="clear" w:color="auto" w:fill="auto"/>
            </w:pPr>
            <w:r>
              <w:t>Осуществлять ус</w:t>
            </w:r>
            <w:bookmarkStart w:id="6" w:name="_GoBack"/>
            <w:bookmarkEnd w:id="6"/>
            <w:r>
              <w:t>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2E2C79" w:rsidTr="004709C0">
        <w:trPr>
          <w:trHeight w:hRule="exact" w:val="112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C79" w:rsidRDefault="002E2C79" w:rsidP="002E2C79">
            <w:pPr>
              <w:pStyle w:val="a5"/>
              <w:shd w:val="clear" w:color="auto" w:fill="auto"/>
            </w:pPr>
            <w:r>
              <w:t>ОК 06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C79" w:rsidRDefault="004709C0" w:rsidP="002E2C79">
            <w:pPr>
              <w:pStyle w:val="a5"/>
              <w:shd w:val="clear" w:color="auto" w:fill="auto"/>
            </w:pPr>
            <w: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2E2C79" w:rsidTr="004709C0">
        <w:trPr>
          <w:trHeight w:hRule="exact" w:val="85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C79" w:rsidRDefault="002E2C79" w:rsidP="002E2C79">
            <w:pPr>
              <w:pStyle w:val="a5"/>
              <w:shd w:val="clear" w:color="auto" w:fill="auto"/>
            </w:pPr>
            <w:r>
              <w:t>ОК 07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C79" w:rsidRDefault="004709C0" w:rsidP="002E2C79">
            <w:pPr>
              <w:pStyle w:val="a5"/>
              <w:shd w:val="clear" w:color="auto" w:fill="auto"/>
            </w:pPr>
            <w: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2E2C79" w:rsidTr="004709C0">
        <w:trPr>
          <w:trHeight w:hRule="exact" w:val="84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2C79" w:rsidRDefault="002E2C79" w:rsidP="002E2C79">
            <w:pPr>
              <w:pStyle w:val="a5"/>
              <w:shd w:val="clear" w:color="auto" w:fill="auto"/>
            </w:pPr>
            <w:r>
              <w:t>ОК 08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C79" w:rsidRDefault="002E2C79" w:rsidP="002E2C79">
            <w:pPr>
              <w:pStyle w:val="a5"/>
              <w:shd w:val="clear" w:color="auto" w:fill="auto"/>
            </w:pPr>
            <w: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2E2C79" w:rsidTr="004709C0">
        <w:trPr>
          <w:trHeight w:hRule="exact" w:val="5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2C79" w:rsidRDefault="002E2C79" w:rsidP="002E2C79">
            <w:pPr>
              <w:pStyle w:val="a5"/>
              <w:shd w:val="clear" w:color="auto" w:fill="auto"/>
            </w:pPr>
            <w:r>
              <w:t>ОК 09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C79" w:rsidRDefault="004709C0" w:rsidP="002E2C79">
            <w:pPr>
              <w:pStyle w:val="a5"/>
              <w:shd w:val="clear" w:color="auto" w:fill="auto"/>
            </w:pPr>
            <w:r>
              <w:t>Пользоваться профессиональной документацией на государственном и иностранном языках</w:t>
            </w:r>
          </w:p>
        </w:tc>
      </w:tr>
    </w:tbl>
    <w:tbl>
      <w:tblPr>
        <w:tblpPr w:leftFromText="180" w:rightFromText="180" w:vertAnchor="text" w:horzAnchor="margin" w:tblpXSpec="center" w:tblpY="616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9"/>
        <w:gridCol w:w="8563"/>
      </w:tblGrid>
      <w:tr w:rsidR="002E2C79" w:rsidRPr="002E2C79" w:rsidTr="002E2C79">
        <w:trPr>
          <w:trHeight w:hRule="exact" w:val="39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C79" w:rsidRPr="002E2C79" w:rsidRDefault="002E2C79" w:rsidP="002E2C79">
            <w:pPr>
              <w:ind w:firstLine="380"/>
              <w:rPr>
                <w:rFonts w:ascii="Times New Roman" w:eastAsia="Times New Roman" w:hAnsi="Times New Roman" w:cs="Times New Roman"/>
                <w:color w:val="auto"/>
              </w:rPr>
            </w:pPr>
            <w:r w:rsidRPr="002E2C79">
              <w:rPr>
                <w:rFonts w:ascii="Times New Roman" w:eastAsia="Times New Roman" w:hAnsi="Times New Roman" w:cs="Times New Roman"/>
                <w:color w:val="auto"/>
              </w:rPr>
              <w:t>Код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C79" w:rsidRPr="002E2C79" w:rsidRDefault="002E2C79" w:rsidP="002E2C7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E2C79">
              <w:rPr>
                <w:rFonts w:ascii="Times New Roman" w:eastAsia="Times New Roman" w:hAnsi="Times New Roman" w:cs="Times New Roman"/>
                <w:color w:val="auto"/>
              </w:rPr>
              <w:t>Наименование видов деятельности и профессиональных компетенций</w:t>
            </w:r>
          </w:p>
        </w:tc>
      </w:tr>
      <w:tr w:rsidR="002E2C79" w:rsidRPr="002E2C79" w:rsidTr="002E2C79">
        <w:trPr>
          <w:trHeight w:hRule="exact" w:val="56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C79" w:rsidRPr="002E2C79" w:rsidRDefault="002E2C79" w:rsidP="002E2C7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E2C79">
              <w:rPr>
                <w:rFonts w:ascii="Times New Roman" w:eastAsia="Times New Roman" w:hAnsi="Times New Roman" w:cs="Times New Roman"/>
                <w:color w:val="auto"/>
              </w:rPr>
              <w:t>ВПД 2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C79" w:rsidRPr="002E2C79" w:rsidRDefault="002E2C79" w:rsidP="002E2C7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E2C79">
              <w:rPr>
                <w:rFonts w:ascii="Times New Roman" w:eastAsia="Times New Roman" w:hAnsi="Times New Roman" w:cs="Times New Roman"/>
                <w:color w:val="auto"/>
              </w:rPr>
              <w:t>Осуществление сборки и апробации моделей элементов систем автоматизации с учетом специфики технологических процессов.</w:t>
            </w:r>
          </w:p>
        </w:tc>
      </w:tr>
      <w:tr w:rsidR="002E2C79" w:rsidRPr="002E2C79" w:rsidTr="002E2C79">
        <w:trPr>
          <w:trHeight w:hRule="exact" w:val="83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C79" w:rsidRPr="002E2C79" w:rsidRDefault="002E2C79" w:rsidP="002E2C7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E2C79">
              <w:rPr>
                <w:rFonts w:ascii="Times New Roman" w:eastAsia="Times New Roman" w:hAnsi="Times New Roman" w:cs="Times New Roman"/>
                <w:color w:val="auto"/>
              </w:rPr>
              <w:t>ПК 2.1.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C79" w:rsidRPr="002E2C79" w:rsidRDefault="002E2C79" w:rsidP="002E2C7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E2C79">
              <w:rPr>
                <w:rFonts w:ascii="Times New Roman" w:eastAsia="Times New Roman" w:hAnsi="Times New Roman" w:cs="Times New Roman"/>
                <w:color w:val="auto"/>
              </w:rPr>
              <w:t>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автоматизации.</w:t>
            </w:r>
          </w:p>
        </w:tc>
      </w:tr>
      <w:tr w:rsidR="002E2C79" w:rsidRPr="002E2C79" w:rsidTr="002E2C79">
        <w:trPr>
          <w:trHeight w:hRule="exact" w:val="56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C79" w:rsidRPr="002E2C79" w:rsidRDefault="002E2C79" w:rsidP="002E2C7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E2C79">
              <w:rPr>
                <w:rFonts w:ascii="Times New Roman" w:eastAsia="Times New Roman" w:hAnsi="Times New Roman" w:cs="Times New Roman"/>
                <w:color w:val="auto"/>
              </w:rPr>
              <w:t>ПК 2.2.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C79" w:rsidRPr="002E2C79" w:rsidRDefault="002E2C79" w:rsidP="002E2C7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E2C79">
              <w:rPr>
                <w:rFonts w:ascii="Times New Roman" w:eastAsia="Times New Roman" w:hAnsi="Times New Roman" w:cs="Times New Roman"/>
                <w:color w:val="auto"/>
              </w:rPr>
              <w:t>Осуществлять монтаж и наладку модели элементов систем автоматизации на основе разработанной технической документации.</w:t>
            </w:r>
          </w:p>
        </w:tc>
      </w:tr>
      <w:tr w:rsidR="002E2C79" w:rsidRPr="002E2C79" w:rsidTr="002E2C79">
        <w:trPr>
          <w:trHeight w:hRule="exact" w:val="85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C79" w:rsidRPr="002E2C79" w:rsidRDefault="002E2C79" w:rsidP="002E2C7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E2C79">
              <w:rPr>
                <w:rFonts w:ascii="Times New Roman" w:eastAsia="Times New Roman" w:hAnsi="Times New Roman" w:cs="Times New Roman"/>
                <w:color w:val="auto"/>
              </w:rPr>
              <w:t>ПК 2.3.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C79" w:rsidRPr="002E2C79" w:rsidRDefault="002E2C79" w:rsidP="002E2C7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E2C79">
              <w:rPr>
                <w:rFonts w:ascii="Times New Roman" w:eastAsia="Times New Roman" w:hAnsi="Times New Roman" w:cs="Times New Roman"/>
                <w:color w:val="auto"/>
              </w:rPr>
              <w:t>Проводить испытания модели элементов систем автоматизации в реальных условиях с целью подтверждения работоспособности и возможной оптимизации.</w:t>
            </w:r>
          </w:p>
        </w:tc>
      </w:tr>
    </w:tbl>
    <w:p w:rsidR="00D10A5D" w:rsidRDefault="002E2C79">
      <w:pPr>
        <w:spacing w:line="1" w:lineRule="exact"/>
        <w:sectPr w:rsidR="00D10A5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2752725</wp:posOffset>
                </wp:positionV>
                <wp:extent cx="6219825" cy="1404620"/>
                <wp:effectExtent l="0" t="0" r="952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C79" w:rsidRPr="00327E65" w:rsidRDefault="002E2C79" w:rsidP="00327E65">
                            <w:pPr>
                              <w:pStyle w:val="11"/>
                              <w:shd w:val="clear" w:color="auto" w:fill="auto"/>
                              <w:tabs>
                                <w:tab w:val="left" w:pos="1843"/>
                              </w:tabs>
                              <w:spacing w:after="0"/>
                              <w:jc w:val="both"/>
                            </w:pPr>
                            <w:r w:rsidRPr="00327E65">
                              <w:rPr>
                                <w:bCs/>
                              </w:rPr>
                              <w:t xml:space="preserve">4. Количество часов на освоение программы УП.02.01: </w:t>
                            </w:r>
                          </w:p>
                          <w:p w:rsidR="002E2C79" w:rsidRPr="00327E65" w:rsidRDefault="002E2C79" w:rsidP="00327E65">
                            <w:pPr>
                              <w:pStyle w:val="11"/>
                              <w:shd w:val="clear" w:color="auto" w:fill="auto"/>
                              <w:tabs>
                                <w:tab w:val="left" w:pos="1843"/>
                              </w:tabs>
                              <w:spacing w:after="0"/>
                              <w:ind w:firstLine="0"/>
                              <w:jc w:val="both"/>
                            </w:pPr>
                            <w:r w:rsidRPr="00327E65">
                              <w:t>Всего -  36 часов.</w:t>
                            </w:r>
                          </w:p>
                          <w:p w:rsidR="002E2C79" w:rsidRPr="00327E65" w:rsidRDefault="002E2C79" w:rsidP="00327E65">
                            <w:pPr>
                              <w:pStyle w:val="11"/>
                              <w:shd w:val="clear" w:color="auto" w:fill="auto"/>
                              <w:tabs>
                                <w:tab w:val="left" w:pos="1843"/>
                              </w:tabs>
                              <w:spacing w:after="0"/>
                              <w:ind w:left="709" w:firstLine="0"/>
                              <w:jc w:val="both"/>
                            </w:pPr>
                          </w:p>
                          <w:p w:rsidR="002E2C79" w:rsidRPr="00327E65" w:rsidRDefault="002E2C79" w:rsidP="00327E65">
                            <w:pPr>
                              <w:pStyle w:val="11"/>
                              <w:shd w:val="clear" w:color="auto" w:fill="auto"/>
                              <w:tabs>
                                <w:tab w:val="left" w:pos="392"/>
                              </w:tabs>
                              <w:spacing w:after="0"/>
                              <w:ind w:firstLine="426"/>
                              <w:jc w:val="both"/>
                            </w:pPr>
                            <w:r w:rsidRPr="00327E65">
                              <w:t>5. Периодичность и формы текущего контроля и промежуточной аттестации.</w:t>
                            </w:r>
                          </w:p>
                          <w:p w:rsidR="002E2C79" w:rsidRPr="00327E65" w:rsidRDefault="002E2C79" w:rsidP="00327E65">
                            <w:pPr>
                              <w:spacing w:line="276" w:lineRule="auto"/>
                              <w:ind w:left="709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27E6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Текущий контроль в форме защиты практических работ по темам практики. Дифференцированный</w:t>
                            </w:r>
                            <w:r w:rsidRPr="00327E65">
                              <w:rPr>
                                <w:rFonts w:ascii="Times New Roman" w:hAnsi="Times New Roman" w:cs="Times New Roman"/>
                                <w:spacing w:val="-5"/>
                                <w:sz w:val="26"/>
                                <w:szCs w:val="26"/>
                              </w:rPr>
                              <w:t xml:space="preserve"> з</w:t>
                            </w:r>
                            <w:r w:rsidRPr="00327E6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ачет по </w:t>
                            </w:r>
                            <w:r w:rsidR="00327E65" w:rsidRPr="00327E6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учебной практике</w:t>
                            </w:r>
                            <w:r w:rsidRPr="00327E6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4.45pt;margin-top:216.75pt;width:489.7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" stroked="f">
                <v:textbox style="mso-fit-shape-to-text:t">
                  <w:txbxContent>
                    <w:p w:rsidR="002E2C79" w:rsidRPr="00327E65" w:rsidRDefault="002E2C79" w:rsidP="00327E65">
                      <w:pPr>
                        <w:pStyle w:val="11"/>
                        <w:shd w:val="clear" w:color="auto" w:fill="auto"/>
                        <w:tabs>
                          <w:tab w:val="left" w:pos="1843"/>
                        </w:tabs>
                        <w:spacing w:after="0"/>
                        <w:jc w:val="both"/>
                      </w:pPr>
                      <w:r w:rsidRPr="00327E65">
                        <w:rPr>
                          <w:bCs/>
                        </w:rPr>
                        <w:t xml:space="preserve">4. Количество часов на освоение программы УП.02.01: </w:t>
                      </w:r>
                    </w:p>
                    <w:p w:rsidR="002E2C79" w:rsidRPr="00327E65" w:rsidRDefault="002E2C79" w:rsidP="00327E65">
                      <w:pPr>
                        <w:pStyle w:val="11"/>
                        <w:shd w:val="clear" w:color="auto" w:fill="auto"/>
                        <w:tabs>
                          <w:tab w:val="left" w:pos="1843"/>
                        </w:tabs>
                        <w:spacing w:after="0"/>
                        <w:ind w:firstLine="0"/>
                        <w:jc w:val="both"/>
                      </w:pPr>
                      <w:r w:rsidRPr="00327E65">
                        <w:t>Всего -  36 часов.</w:t>
                      </w:r>
                    </w:p>
                    <w:p w:rsidR="002E2C79" w:rsidRPr="00327E65" w:rsidRDefault="002E2C79" w:rsidP="00327E65">
                      <w:pPr>
                        <w:pStyle w:val="11"/>
                        <w:shd w:val="clear" w:color="auto" w:fill="auto"/>
                        <w:tabs>
                          <w:tab w:val="left" w:pos="1843"/>
                        </w:tabs>
                        <w:spacing w:after="0"/>
                        <w:ind w:left="709" w:firstLine="0"/>
                        <w:jc w:val="both"/>
                      </w:pPr>
                    </w:p>
                    <w:p w:rsidR="002E2C79" w:rsidRPr="00327E65" w:rsidRDefault="002E2C79" w:rsidP="00327E65">
                      <w:pPr>
                        <w:pStyle w:val="11"/>
                        <w:shd w:val="clear" w:color="auto" w:fill="auto"/>
                        <w:tabs>
                          <w:tab w:val="left" w:pos="392"/>
                        </w:tabs>
                        <w:spacing w:after="0"/>
                        <w:ind w:firstLine="426"/>
                        <w:jc w:val="both"/>
                      </w:pPr>
                      <w:r w:rsidRPr="00327E65">
                        <w:t>5. Периодичность и формы текущего контроля и промежуточной аттестации.</w:t>
                      </w:r>
                    </w:p>
                    <w:p w:rsidR="002E2C79" w:rsidRPr="00327E65" w:rsidRDefault="002E2C79" w:rsidP="00327E65">
                      <w:pPr>
                        <w:spacing w:line="276" w:lineRule="auto"/>
                        <w:ind w:left="709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27E6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Текущий контроль в форме защиты практических работ по темам практики. Дифференцированный</w:t>
                      </w:r>
                      <w:r w:rsidRPr="00327E65">
                        <w:rPr>
                          <w:rFonts w:ascii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з</w:t>
                      </w:r>
                      <w:r w:rsidRPr="00327E6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ачет по </w:t>
                      </w:r>
                      <w:r w:rsidR="00327E65" w:rsidRPr="00327E6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учебной практике</w:t>
                      </w:r>
                      <w:r w:rsidRPr="00327E6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10A5D" w:rsidRDefault="00D10A5D">
      <w:pPr>
        <w:spacing w:line="1" w:lineRule="exact"/>
      </w:pPr>
    </w:p>
    <w:p w:rsidR="00D10A5D" w:rsidRDefault="00D10A5D">
      <w:pPr>
        <w:pStyle w:val="a7"/>
        <w:framePr w:wrap="none" w:vAnchor="page" w:hAnchor="page" w:x="1705" w:y="11751"/>
        <w:shd w:val="clear" w:color="auto" w:fill="auto"/>
      </w:pPr>
    </w:p>
    <w:p w:rsidR="00D10A5D" w:rsidRDefault="00D10A5D" w:rsidP="00327E65">
      <w:pPr>
        <w:spacing w:line="1" w:lineRule="exact"/>
      </w:pPr>
    </w:p>
    <w:sectPr w:rsidR="00D10A5D" w:rsidSect="00007EBD">
      <w:pgSz w:w="11900" w:h="16840"/>
      <w:pgMar w:top="1276" w:right="360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FC5" w:rsidRDefault="00E36FC5">
      <w:r>
        <w:separator/>
      </w:r>
    </w:p>
  </w:endnote>
  <w:endnote w:type="continuationSeparator" w:id="0">
    <w:p w:rsidR="00E36FC5" w:rsidRDefault="00E3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FC5" w:rsidRDefault="00E36FC5"/>
  </w:footnote>
  <w:footnote w:type="continuationSeparator" w:id="0">
    <w:p w:rsidR="00E36FC5" w:rsidRDefault="00E36F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52225"/>
    <w:multiLevelType w:val="multilevel"/>
    <w:tmpl w:val="4C54976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E006EC"/>
    <w:multiLevelType w:val="multilevel"/>
    <w:tmpl w:val="7EB0A56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214E74"/>
    <w:multiLevelType w:val="multilevel"/>
    <w:tmpl w:val="D6BA4B50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0679CD"/>
    <w:multiLevelType w:val="multilevel"/>
    <w:tmpl w:val="04244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AB0C5B"/>
    <w:multiLevelType w:val="multilevel"/>
    <w:tmpl w:val="56BCC518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392871"/>
    <w:multiLevelType w:val="multilevel"/>
    <w:tmpl w:val="4C6C432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5D"/>
    <w:rsid w:val="00007EBD"/>
    <w:rsid w:val="001D17D1"/>
    <w:rsid w:val="002E2C79"/>
    <w:rsid w:val="00327E65"/>
    <w:rsid w:val="00421858"/>
    <w:rsid w:val="004709C0"/>
    <w:rsid w:val="004F473A"/>
    <w:rsid w:val="00643231"/>
    <w:rsid w:val="00943FE8"/>
    <w:rsid w:val="00A3297C"/>
    <w:rsid w:val="00B60F46"/>
    <w:rsid w:val="00B91008"/>
    <w:rsid w:val="00C90128"/>
    <w:rsid w:val="00D10A5D"/>
    <w:rsid w:val="00DD75A3"/>
    <w:rsid w:val="00E3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4435C-37DC-4154-A12E-A6774AD4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30" w:line="252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18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39"/>
    <w:rsid w:val="002E2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Ася</cp:lastModifiedBy>
  <cp:revision>7</cp:revision>
  <dcterms:created xsi:type="dcterms:W3CDTF">2023-09-20T17:20:00Z</dcterms:created>
  <dcterms:modified xsi:type="dcterms:W3CDTF">2024-01-13T20:29:00Z</dcterms:modified>
</cp:coreProperties>
</file>